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860061" w14:textId="740B352C" w:rsidR="00D87B6A" w:rsidRPr="00FF3926" w:rsidRDefault="00D87B6A" w:rsidP="00D87B6A">
      <w:pPr>
        <w:spacing w:after="0" w:line="240" w:lineRule="auto"/>
        <w:ind w:left="1695" w:right="132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FF3926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Termeni de</w:t>
      </w:r>
      <w:r w:rsidR="000B47F1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FF3926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Referință</w:t>
      </w:r>
      <w:r w:rsidRPr="00FF392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  <w:t> </w:t>
      </w:r>
      <w:r w:rsidRPr="00FF3926">
        <w:rPr>
          <w:rFonts w:ascii="Times New Roman" w:eastAsia="Times New Roman" w:hAnsi="Times New Roman" w:cs="Times New Roman"/>
          <w:sz w:val="24"/>
          <w:szCs w:val="24"/>
          <w:lang w:val="ro-RO"/>
        </w:rPr>
        <w:t> </w:t>
      </w:r>
    </w:p>
    <w:p w14:paraId="7384EA95" w14:textId="77777777" w:rsidR="00663B13" w:rsidRPr="00FF3926" w:rsidRDefault="00663B13" w:rsidP="00D87B6A">
      <w:pPr>
        <w:spacing w:after="0" w:line="240" w:lineRule="auto"/>
        <w:ind w:left="1695" w:right="132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ro-RO"/>
        </w:rPr>
      </w:pPr>
    </w:p>
    <w:p w14:paraId="64C94ED8" w14:textId="6AA85033" w:rsidR="00D87B6A" w:rsidRPr="00FF3926" w:rsidRDefault="00D87B6A" w:rsidP="00D87B6A">
      <w:pPr>
        <w:spacing w:after="0" w:line="240" w:lineRule="auto"/>
        <w:ind w:left="1695" w:right="132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ro-RO"/>
        </w:rPr>
      </w:pPr>
      <w:r w:rsidRPr="00FF392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  <w:t>Selectarea unui expert pentru </w:t>
      </w:r>
      <w:r w:rsidR="00663B13" w:rsidRPr="00FF392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  <w:t>elaborarea instrument</w:t>
      </w:r>
      <w:r w:rsidR="00B2604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  <w:t>elor</w:t>
      </w:r>
      <w:r w:rsidR="00663B13" w:rsidRPr="00FF392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  <w:t xml:space="preserve"> de evaluare cu scopul de a </w:t>
      </w:r>
      <w:r w:rsidRPr="00FF3926">
        <w:rPr>
          <w:rFonts w:ascii="Times New Roman" w:eastAsia="Times New Roman" w:hAnsi="Times New Roman" w:cs="Times New Roman"/>
          <w:sz w:val="24"/>
          <w:szCs w:val="24"/>
          <w:lang w:val="ro-RO"/>
        </w:rPr>
        <w:t> </w:t>
      </w:r>
    </w:p>
    <w:p w14:paraId="19E2AADC" w14:textId="248D0440" w:rsidR="00D87B6A" w:rsidRPr="00FF3926" w:rsidRDefault="00D87B6A" w:rsidP="00D87B6A">
      <w:pPr>
        <w:spacing w:after="0" w:line="240" w:lineRule="auto"/>
        <w:ind w:left="1695" w:right="132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ro-RO"/>
        </w:rPr>
      </w:pPr>
      <w:r w:rsidRPr="00FF392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  <w:t>„</w:t>
      </w:r>
      <w:r w:rsidR="00850360" w:rsidRPr="00FF392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  <w:t>Identifica</w:t>
      </w:r>
      <w:r w:rsidR="00663B13" w:rsidRPr="00FF392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  <w:t xml:space="preserve"> </w:t>
      </w:r>
      <w:r w:rsidR="00850360" w:rsidRPr="00FF392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  <w:t>necesitățil</w:t>
      </w:r>
      <w:r w:rsidR="00663B13" w:rsidRPr="00FF392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  <w:t>e reale de formare continu</w:t>
      </w:r>
      <w:r w:rsidR="00347C9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  <w:t>ă</w:t>
      </w:r>
      <w:r w:rsidR="00663B13" w:rsidRPr="00FF392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  <w:t xml:space="preserve"> și ajusta </w:t>
      </w:r>
      <w:r w:rsidRPr="00FF392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  <w:t>ofert</w:t>
      </w:r>
      <w:r w:rsidR="00347C9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  <w:t>a</w:t>
      </w:r>
      <w:r w:rsidR="00663B13" w:rsidRPr="00FF392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  <w:t xml:space="preserve"> </w:t>
      </w:r>
      <w:r w:rsidR="00347C9C" w:rsidRPr="00FF392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  <w:t>educațional</w:t>
      </w:r>
      <w:r w:rsidR="00347C9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  <w:t>ă a</w:t>
      </w:r>
      <w:r w:rsidR="00347C9C" w:rsidRPr="00FF392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  <w:t xml:space="preserve"> </w:t>
      </w:r>
      <w:r w:rsidRPr="00FF392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  <w:t>instituțiilor</w:t>
      </w:r>
      <w:r w:rsidRPr="00FF3926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 de învățământ profesional-tehnic </w:t>
      </w:r>
      <w:r w:rsidR="00663B13" w:rsidRPr="00FF3926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conform cerințelor </w:t>
      </w:r>
      <w:r w:rsidR="00347C9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mediului de afaceri</w:t>
      </w:r>
      <w:r w:rsidRPr="00FF392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  <w:t>”</w:t>
      </w:r>
      <w:r w:rsidRPr="00FF3926">
        <w:rPr>
          <w:rFonts w:ascii="Times New Roman" w:eastAsia="Times New Roman" w:hAnsi="Times New Roman" w:cs="Times New Roman"/>
          <w:sz w:val="24"/>
          <w:szCs w:val="24"/>
          <w:lang w:val="ro-RO"/>
        </w:rPr>
        <w:t> </w:t>
      </w:r>
    </w:p>
    <w:p w14:paraId="27C16D1A" w14:textId="77777777" w:rsidR="00D87B6A" w:rsidRPr="00FF3926" w:rsidRDefault="00D87B6A" w:rsidP="00D87B6A">
      <w:pPr>
        <w:spacing w:after="0" w:line="240" w:lineRule="auto"/>
        <w:ind w:left="1695" w:right="132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ro-RO"/>
        </w:rPr>
      </w:pPr>
      <w:r w:rsidRPr="00FF3926">
        <w:rPr>
          <w:rFonts w:ascii="Times New Roman" w:eastAsia="Times New Roman" w:hAnsi="Times New Roman" w:cs="Times New Roman"/>
          <w:sz w:val="24"/>
          <w:szCs w:val="24"/>
          <w:lang w:val="ro-RO"/>
        </w:rPr>
        <w:t> </w:t>
      </w:r>
    </w:p>
    <w:p w14:paraId="4283343E" w14:textId="77777777" w:rsidR="00D87B6A" w:rsidRPr="00FF3926" w:rsidRDefault="00D87B6A" w:rsidP="00D87B6A">
      <w:pPr>
        <w:spacing w:after="0" w:line="240" w:lineRule="auto"/>
        <w:ind w:left="1695" w:right="132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ro-RO"/>
        </w:rPr>
      </w:pPr>
      <w:r w:rsidRPr="00FF3926">
        <w:rPr>
          <w:rFonts w:ascii="Times New Roman" w:eastAsia="Times New Roman" w:hAnsi="Times New Roman" w:cs="Times New Roman"/>
          <w:sz w:val="24"/>
          <w:szCs w:val="24"/>
          <w:lang w:val="ro-RO"/>
        </w:rPr>
        <w:t> </w:t>
      </w:r>
    </w:p>
    <w:p w14:paraId="0A25C0B4" w14:textId="77777777" w:rsidR="00844F69" w:rsidRPr="00FF3926" w:rsidRDefault="00D87B6A" w:rsidP="001B2B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FF3926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Proiectul: </w:t>
      </w:r>
      <w:r w:rsidRPr="00FF392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Creăm valoare pentru alții: instituțiile ÎPT dezvoltă competențe profesionale </w:t>
      </w:r>
    </w:p>
    <w:p w14:paraId="3E781866" w14:textId="3756707A" w:rsidR="00D87B6A" w:rsidRPr="00FF3926" w:rsidRDefault="00D87B6A" w:rsidP="00D87B6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o-RO"/>
        </w:rPr>
      </w:pPr>
      <w:r w:rsidRPr="00FF3926">
        <w:rPr>
          <w:rFonts w:ascii="Times New Roman" w:eastAsia="Times New Roman" w:hAnsi="Times New Roman" w:cs="Times New Roman"/>
          <w:sz w:val="24"/>
          <w:szCs w:val="24"/>
          <w:lang w:val="ro-RO"/>
        </w:rPr>
        <w:t>relevante </w:t>
      </w:r>
      <w:hyperlink r:id="rId10" w:tgtFrame="_blank" w:history="1">
        <w:r w:rsidRPr="00FF39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o-RO"/>
          </w:rPr>
          <w:t>(CREATIVO)</w:t>
        </w:r>
      </w:hyperlink>
      <w:r w:rsidRPr="00FF3926">
        <w:rPr>
          <w:rFonts w:ascii="Times New Roman" w:eastAsia="Times New Roman" w:hAnsi="Times New Roman" w:cs="Times New Roman"/>
          <w:sz w:val="24"/>
          <w:szCs w:val="24"/>
          <w:lang w:val="ro-RO"/>
        </w:rPr>
        <w:t> </w:t>
      </w:r>
    </w:p>
    <w:p w14:paraId="0417581A" w14:textId="77777777" w:rsidR="00B2604E" w:rsidRDefault="00B2604E" w:rsidP="00D87B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</w:p>
    <w:p w14:paraId="204CCDC9" w14:textId="184AAE8F" w:rsidR="00D87B6A" w:rsidRPr="00FF3926" w:rsidRDefault="00D87B6A" w:rsidP="00D87B6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ro-RO"/>
        </w:rPr>
      </w:pPr>
      <w:r w:rsidRPr="00FF3926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Tipul contractului: </w:t>
      </w:r>
      <w:r w:rsidRPr="00FF3926">
        <w:rPr>
          <w:rFonts w:ascii="Times New Roman" w:eastAsia="Times New Roman" w:hAnsi="Times New Roman" w:cs="Times New Roman"/>
          <w:sz w:val="24"/>
          <w:szCs w:val="24"/>
          <w:lang w:val="ro-RO"/>
        </w:rPr>
        <w:t>Contract prestare servicii </w:t>
      </w:r>
    </w:p>
    <w:p w14:paraId="3D7F4B7F" w14:textId="77777777" w:rsidR="00D87B6A" w:rsidRPr="00FF3926" w:rsidRDefault="00D87B6A" w:rsidP="00D87B6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ro-RO"/>
        </w:rPr>
      </w:pPr>
      <w:r w:rsidRPr="00FF3926">
        <w:rPr>
          <w:rFonts w:ascii="Times New Roman" w:eastAsia="Times New Roman" w:hAnsi="Times New Roman" w:cs="Times New Roman"/>
          <w:sz w:val="24"/>
          <w:szCs w:val="24"/>
          <w:lang w:val="ro-RO"/>
        </w:rPr>
        <w:t> </w:t>
      </w:r>
    </w:p>
    <w:p w14:paraId="578018CF" w14:textId="77777777" w:rsidR="00D87B6A" w:rsidRPr="00FF3926" w:rsidRDefault="00D87B6A" w:rsidP="00D87B6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ro-RO"/>
        </w:rPr>
      </w:pPr>
      <w:r w:rsidRPr="00FF3926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Locul desfășurării</w:t>
      </w:r>
      <w:r w:rsidRPr="00FF3926">
        <w:rPr>
          <w:rFonts w:ascii="Times New Roman" w:eastAsia="Times New Roman" w:hAnsi="Times New Roman" w:cs="Times New Roman"/>
          <w:sz w:val="24"/>
          <w:szCs w:val="24"/>
          <w:lang w:val="ro-RO"/>
        </w:rPr>
        <w:t>: </w:t>
      </w:r>
      <w:proofErr w:type="spellStart"/>
      <w:r w:rsidRPr="00FF3926">
        <w:rPr>
          <w:rFonts w:ascii="Times New Roman" w:eastAsia="Times New Roman" w:hAnsi="Times New Roman" w:cs="Times New Roman"/>
          <w:sz w:val="24"/>
          <w:szCs w:val="24"/>
          <w:lang w:val="ro-RO"/>
        </w:rPr>
        <w:t>Chişinău</w:t>
      </w:r>
      <w:proofErr w:type="spellEnd"/>
      <w:r w:rsidRPr="00FF3926">
        <w:rPr>
          <w:rFonts w:ascii="Times New Roman" w:eastAsia="Times New Roman" w:hAnsi="Times New Roman" w:cs="Times New Roman"/>
          <w:sz w:val="24"/>
          <w:szCs w:val="24"/>
          <w:lang w:val="ro-RO"/>
        </w:rPr>
        <w:t>, Republica Moldova </w:t>
      </w:r>
    </w:p>
    <w:p w14:paraId="68449696" w14:textId="77777777" w:rsidR="00D87B6A" w:rsidRPr="00FF3926" w:rsidRDefault="00D87B6A" w:rsidP="00D87B6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ro-RO"/>
        </w:rPr>
      </w:pPr>
      <w:r w:rsidRPr="00FF3926">
        <w:rPr>
          <w:rFonts w:ascii="Times New Roman" w:eastAsia="Times New Roman" w:hAnsi="Times New Roman" w:cs="Times New Roman"/>
          <w:sz w:val="24"/>
          <w:szCs w:val="24"/>
          <w:lang w:val="ro-RO"/>
        </w:rPr>
        <w:t> </w:t>
      </w:r>
    </w:p>
    <w:p w14:paraId="2A51ED15" w14:textId="77777777" w:rsidR="00D87B6A" w:rsidRPr="00FF3926" w:rsidRDefault="00D87B6A" w:rsidP="00D87B6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ro-RO"/>
        </w:rPr>
      </w:pPr>
      <w:r w:rsidRPr="00FF3926">
        <w:rPr>
          <w:rFonts w:ascii="Times New Roman" w:eastAsia="Times New Roman" w:hAnsi="Times New Roman" w:cs="Times New Roman"/>
          <w:sz w:val="24"/>
          <w:szCs w:val="24"/>
          <w:lang w:val="ro-RO"/>
        </w:rPr>
        <w:t> </w:t>
      </w:r>
    </w:p>
    <w:p w14:paraId="24010A62" w14:textId="6E2429E4" w:rsidR="00D87B6A" w:rsidRPr="00FF3926" w:rsidRDefault="00D87B6A" w:rsidP="00D87B6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ro-RO"/>
        </w:rPr>
      </w:pPr>
      <w:r w:rsidRPr="00FF3926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Termen – limită de aplicare:</w:t>
      </w:r>
      <w:r w:rsidRPr="00FF3926">
        <w:rPr>
          <w:rFonts w:ascii="Times New Roman" w:eastAsia="Times New Roman" w:hAnsi="Times New Roman" w:cs="Times New Roman"/>
          <w:sz w:val="24"/>
          <w:szCs w:val="24"/>
          <w:lang w:val="ro-RO"/>
        </w:rPr>
        <w:t> </w:t>
      </w:r>
      <w:r w:rsidR="00850360" w:rsidRPr="00FF3926">
        <w:rPr>
          <w:rFonts w:ascii="Times New Roman" w:eastAsia="Times New Roman" w:hAnsi="Times New Roman" w:cs="Times New Roman"/>
          <w:sz w:val="24"/>
          <w:szCs w:val="24"/>
          <w:lang w:val="ro-RO"/>
        </w:rPr>
        <w:t>25</w:t>
      </w:r>
      <w:r w:rsidRPr="00FF3926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  <w:r w:rsidR="00850360" w:rsidRPr="00FF3926">
        <w:rPr>
          <w:rFonts w:ascii="Times New Roman" w:eastAsia="Times New Roman" w:hAnsi="Times New Roman" w:cs="Times New Roman"/>
          <w:sz w:val="24"/>
          <w:szCs w:val="24"/>
          <w:lang w:val="ro-RO"/>
        </w:rPr>
        <w:t>10</w:t>
      </w:r>
      <w:r w:rsidRPr="00FF3926">
        <w:rPr>
          <w:rFonts w:ascii="Times New Roman" w:eastAsia="Times New Roman" w:hAnsi="Times New Roman" w:cs="Times New Roman"/>
          <w:sz w:val="24"/>
          <w:szCs w:val="24"/>
          <w:lang w:val="ro-RO"/>
        </w:rPr>
        <w:t>.2021 </w:t>
      </w:r>
    </w:p>
    <w:p w14:paraId="56F81D94" w14:textId="77777777" w:rsidR="00D87B6A" w:rsidRPr="00FF3926" w:rsidRDefault="00D87B6A" w:rsidP="00D87B6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ro-RO"/>
        </w:rPr>
      </w:pPr>
      <w:r w:rsidRPr="00FF3926">
        <w:rPr>
          <w:rFonts w:ascii="Times New Roman" w:eastAsia="Times New Roman" w:hAnsi="Times New Roman" w:cs="Times New Roman"/>
          <w:sz w:val="24"/>
          <w:szCs w:val="24"/>
          <w:lang w:val="ro-RO"/>
        </w:rPr>
        <w:t> </w:t>
      </w:r>
    </w:p>
    <w:p w14:paraId="079397A7" w14:textId="77777777" w:rsidR="00D87B6A" w:rsidRPr="00FF3926" w:rsidRDefault="00D87B6A" w:rsidP="00D87B6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o-RO"/>
        </w:rPr>
      </w:pPr>
      <w:r w:rsidRPr="00FF3926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A. CONTEXT</w:t>
      </w:r>
      <w:r w:rsidRPr="00FF3926">
        <w:rPr>
          <w:rFonts w:ascii="Times New Roman" w:eastAsia="Times New Roman" w:hAnsi="Times New Roman" w:cs="Times New Roman"/>
          <w:sz w:val="24"/>
          <w:szCs w:val="24"/>
          <w:lang w:val="ro-RO"/>
        </w:rPr>
        <w:t> </w:t>
      </w:r>
    </w:p>
    <w:p w14:paraId="442D8FD3" w14:textId="77777777" w:rsidR="00D87B6A" w:rsidRPr="00FF3926" w:rsidRDefault="00D87B6A" w:rsidP="001B2BF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o-RO"/>
        </w:rPr>
      </w:pPr>
      <w:r w:rsidRPr="00FF3926">
        <w:rPr>
          <w:rFonts w:ascii="Times New Roman" w:eastAsia="Times New Roman" w:hAnsi="Times New Roman" w:cs="Times New Roman"/>
          <w:sz w:val="24"/>
          <w:szCs w:val="24"/>
          <w:lang w:val="ro-RO"/>
        </w:rPr>
        <w:t>Proiectul CREATIVO este implementat de Centrul pentru Educație Antreprenorială și Asistență în Afaceri (CEDA), cu suportul financiar al</w:t>
      </w:r>
      <w:r w:rsidRPr="00FF3926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 </w:t>
      </w:r>
      <w:r w:rsidRPr="00FF39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/>
        </w:rPr>
        <w:t>Fundației “Servicii de Dezvoltare din Liechtenstein” (LED) și </w:t>
      </w:r>
      <w:r w:rsidRPr="00FF3926">
        <w:rPr>
          <w:rFonts w:ascii="Times New Roman" w:eastAsia="Times New Roman" w:hAnsi="Times New Roman" w:cs="Times New Roman"/>
          <w:sz w:val="24"/>
          <w:szCs w:val="24"/>
          <w:lang w:val="ro-RO"/>
        </w:rPr>
        <w:t>Agenției Elvețiene pentru Dezvoltare și Cooperare (SDC), având următoarele obiective: </w:t>
      </w:r>
    </w:p>
    <w:p w14:paraId="0A9D49FB" w14:textId="77777777" w:rsidR="009F09E8" w:rsidRDefault="009F09E8" w:rsidP="00D87B6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</w:p>
    <w:p w14:paraId="22F3674C" w14:textId="301A436B" w:rsidR="00D87B6A" w:rsidRPr="00FF3926" w:rsidRDefault="00D87B6A" w:rsidP="00D87B6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o-RO"/>
        </w:rPr>
      </w:pPr>
      <w:r w:rsidRPr="00FF3926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Obiectiv </w:t>
      </w:r>
      <w:r w:rsidR="00210BD0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g</w:t>
      </w:r>
      <w:r w:rsidRPr="00FF3926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eneral - </w:t>
      </w:r>
      <w:r w:rsidRPr="00FF3926">
        <w:rPr>
          <w:rFonts w:ascii="Times New Roman" w:eastAsia="Times New Roman" w:hAnsi="Times New Roman" w:cs="Times New Roman"/>
          <w:i/>
          <w:iCs/>
          <w:sz w:val="24"/>
          <w:szCs w:val="24"/>
          <w:lang w:val="ro-RO"/>
        </w:rPr>
        <w:t>Tinerii și adulții își sporesc perspectivele de angajare datorită educației și formării profesional tehnice relevante pentru piața muncii.</w:t>
      </w:r>
      <w:r w:rsidRPr="00FF3926">
        <w:rPr>
          <w:rFonts w:ascii="Times New Roman" w:eastAsia="Times New Roman" w:hAnsi="Times New Roman" w:cs="Times New Roman"/>
          <w:sz w:val="24"/>
          <w:szCs w:val="24"/>
          <w:lang w:val="ro-RO"/>
        </w:rPr>
        <w:t> </w:t>
      </w:r>
    </w:p>
    <w:p w14:paraId="623748F7" w14:textId="77777777" w:rsidR="009F09E8" w:rsidRDefault="009F09E8" w:rsidP="00D87B6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</w:p>
    <w:p w14:paraId="6ECE99AF" w14:textId="2BAA56AA" w:rsidR="00D87B6A" w:rsidRPr="00FF3926" w:rsidRDefault="00D87B6A" w:rsidP="00D87B6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ro-RO"/>
        </w:rPr>
      </w:pPr>
      <w:r w:rsidRPr="00FF3926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Obiective </w:t>
      </w:r>
      <w:r w:rsidR="00210BD0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s</w:t>
      </w:r>
      <w:r w:rsidRPr="00FF3926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pecifice: </w:t>
      </w:r>
      <w:r w:rsidRPr="00FF3926">
        <w:rPr>
          <w:rFonts w:ascii="Times New Roman" w:eastAsia="Times New Roman" w:hAnsi="Times New Roman" w:cs="Times New Roman"/>
          <w:sz w:val="24"/>
          <w:szCs w:val="24"/>
          <w:lang w:val="ro-RO"/>
        </w:rPr>
        <w:t> </w:t>
      </w:r>
    </w:p>
    <w:p w14:paraId="06EACEEE" w14:textId="039C0F54" w:rsidR="00D87B6A" w:rsidRPr="00FF3926" w:rsidRDefault="00D87B6A" w:rsidP="001B2BFC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FF3926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Obiectiv 1: </w:t>
      </w:r>
      <w:r w:rsidRPr="00FF3926"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="00B2604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nstituțiile de </w:t>
      </w:r>
      <w:r w:rsidRPr="00FF3926">
        <w:rPr>
          <w:rFonts w:ascii="Times New Roman" w:eastAsia="Times New Roman" w:hAnsi="Times New Roman" w:cs="Times New Roman"/>
          <w:sz w:val="24"/>
          <w:szCs w:val="24"/>
          <w:lang w:val="ro-RO"/>
        </w:rPr>
        <w:t>ÎPT partenere prestează în mod eficient cursuri bazate pe cerere, elaborate în parteneriat cu și pentru companiile din sectorul privat. </w:t>
      </w:r>
    </w:p>
    <w:p w14:paraId="791139C7" w14:textId="2477C416" w:rsidR="00D87B6A" w:rsidRPr="00FF3926" w:rsidRDefault="00D87B6A" w:rsidP="00B2604E">
      <w:pPr>
        <w:numPr>
          <w:ilvl w:val="0"/>
          <w:numId w:val="1"/>
        </w:numPr>
        <w:tabs>
          <w:tab w:val="clear" w:pos="72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FF3926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Obiectiv</w:t>
      </w:r>
      <w:r w:rsidR="00B2604E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FF3926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2: </w:t>
      </w:r>
      <w:r w:rsidR="00B2604E" w:rsidRPr="00B2604E">
        <w:rPr>
          <w:rFonts w:ascii="Times New Roman" w:eastAsia="Times New Roman" w:hAnsi="Times New Roman" w:cs="Times New Roman"/>
          <w:sz w:val="24"/>
          <w:szCs w:val="24"/>
          <w:lang w:val="ro-RO"/>
        </w:rPr>
        <w:t>Instituțiile de</w:t>
      </w:r>
      <w:r w:rsidR="00B2604E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FF3926">
        <w:rPr>
          <w:rFonts w:ascii="Times New Roman" w:eastAsia="Times New Roman" w:hAnsi="Times New Roman" w:cs="Times New Roman"/>
          <w:sz w:val="24"/>
          <w:szCs w:val="24"/>
          <w:lang w:val="ro-RO"/>
        </w:rPr>
        <w:t>ÎPT partenere își îmbunătățesc activitățile economice/ antreprenoriale la nivel de instituție, astfel încât elevii să dobândească competențe profesionale relevante și instituțiile să genereze venituri mai mari. </w:t>
      </w:r>
    </w:p>
    <w:p w14:paraId="24E285C6" w14:textId="77777777" w:rsidR="00D87B6A" w:rsidRPr="00FF3926" w:rsidRDefault="00D87B6A" w:rsidP="00D87B6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o-RO"/>
        </w:rPr>
      </w:pPr>
      <w:r w:rsidRPr="00FF3926">
        <w:rPr>
          <w:rFonts w:ascii="Times New Roman" w:eastAsia="Times New Roman" w:hAnsi="Times New Roman" w:cs="Times New Roman"/>
          <w:sz w:val="24"/>
          <w:szCs w:val="24"/>
          <w:lang w:val="ro-RO"/>
        </w:rPr>
        <w:t> </w:t>
      </w:r>
    </w:p>
    <w:p w14:paraId="2132C7C9" w14:textId="77777777" w:rsidR="00D87B6A" w:rsidRPr="00FF3926" w:rsidRDefault="00D87B6A" w:rsidP="00D87B6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ro-RO"/>
        </w:rPr>
      </w:pPr>
      <w:r w:rsidRPr="00FF3926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B. OBIECTIV</w:t>
      </w:r>
      <w:r w:rsidRPr="00FF3926">
        <w:rPr>
          <w:rFonts w:ascii="Times New Roman" w:eastAsia="Times New Roman" w:hAnsi="Times New Roman" w:cs="Times New Roman"/>
          <w:sz w:val="24"/>
          <w:szCs w:val="24"/>
          <w:lang w:val="ro-RO"/>
        </w:rPr>
        <w:t> </w:t>
      </w:r>
    </w:p>
    <w:p w14:paraId="6631B4A7" w14:textId="77777777" w:rsidR="00663B13" w:rsidRPr="00FF3926" w:rsidRDefault="00663B13" w:rsidP="00D87B6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21BB5288" w14:textId="197A630F" w:rsidR="00663B13" w:rsidRPr="00FF3926" w:rsidRDefault="00663B13" w:rsidP="00D87B6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FF392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Elaborarea unui set de instrumente de evaluare cu scopul de a ajusta oferta educațională oferită de instituțiile de </w:t>
      </w:r>
      <w:r w:rsidR="00B2604E">
        <w:rPr>
          <w:rFonts w:ascii="Times New Roman" w:eastAsia="Times New Roman" w:hAnsi="Times New Roman" w:cs="Times New Roman"/>
          <w:sz w:val="24"/>
          <w:szCs w:val="24"/>
          <w:lang w:val="ro-RO"/>
        </w:rPr>
        <w:t>ÎPT</w:t>
      </w:r>
      <w:r w:rsidRPr="00FF392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conform </w:t>
      </w:r>
      <w:r w:rsidR="00347C9C">
        <w:rPr>
          <w:rFonts w:ascii="Times New Roman" w:eastAsia="Times New Roman" w:hAnsi="Times New Roman" w:cs="Times New Roman"/>
          <w:sz w:val="24"/>
          <w:szCs w:val="24"/>
          <w:lang w:val="ro-RO"/>
        </w:rPr>
        <w:t>necesităților mediului de afaceri</w:t>
      </w:r>
      <w:r w:rsidR="00FF3926" w:rsidRPr="00FF3926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7F034A9E" w14:textId="77777777" w:rsidR="00FF3926" w:rsidRPr="00FF3926" w:rsidRDefault="00FF3926" w:rsidP="00D87B6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5E46E46A" w14:textId="051762BD" w:rsidR="00D87B6A" w:rsidRDefault="00D87B6A" w:rsidP="00D87B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FF3926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C. SARCINI ȘI RESPONSABILITĂȚI</w:t>
      </w:r>
      <w:r w:rsidRPr="00FF3926">
        <w:rPr>
          <w:rFonts w:ascii="Times New Roman" w:eastAsia="Times New Roman" w:hAnsi="Times New Roman" w:cs="Times New Roman"/>
          <w:sz w:val="24"/>
          <w:szCs w:val="24"/>
          <w:lang w:val="ro-RO"/>
        </w:rPr>
        <w:t> </w:t>
      </w:r>
    </w:p>
    <w:p w14:paraId="6D33A29B" w14:textId="77777777" w:rsidR="00210BD0" w:rsidRPr="00FF3926" w:rsidRDefault="00210BD0" w:rsidP="00D87B6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ro-RO"/>
        </w:rPr>
      </w:pPr>
    </w:p>
    <w:p w14:paraId="2EA24501" w14:textId="25D5B91E" w:rsidR="00663B13" w:rsidRPr="00FF3926" w:rsidRDefault="00D87B6A" w:rsidP="00210BD0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FF3926">
        <w:rPr>
          <w:rFonts w:ascii="Times New Roman" w:eastAsia="Times New Roman" w:hAnsi="Times New Roman" w:cs="Times New Roman"/>
          <w:sz w:val="24"/>
          <w:szCs w:val="24"/>
          <w:lang w:val="ro-RO"/>
        </w:rPr>
        <w:lastRenderedPageBreak/>
        <w:t>Elaborarea</w:t>
      </w:r>
      <w:r w:rsidR="00663B13" w:rsidRPr="00FF392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unui instrument  general de evaluare a necesităților existente în materie de formare </w:t>
      </w:r>
      <w:r w:rsidR="00210BD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</w:t>
      </w:r>
      <w:r w:rsidR="00B2604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profesională </w:t>
      </w:r>
      <w:r w:rsidR="00663B13" w:rsidRPr="00FF3926">
        <w:rPr>
          <w:rFonts w:ascii="Times New Roman" w:eastAsia="Times New Roman" w:hAnsi="Times New Roman" w:cs="Times New Roman"/>
          <w:sz w:val="24"/>
          <w:szCs w:val="24"/>
          <w:lang w:val="ro-RO"/>
        </w:rPr>
        <w:t>continuă;</w:t>
      </w:r>
    </w:p>
    <w:p w14:paraId="60B5ACE5" w14:textId="6333EC52" w:rsidR="00D87B6A" w:rsidRPr="00FF3926" w:rsidRDefault="00663B13" w:rsidP="00210BD0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FF392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Elaborarea instrumentelor </w:t>
      </w:r>
      <w:r w:rsidR="00FF3926" w:rsidRPr="00FF3926">
        <w:rPr>
          <w:rFonts w:ascii="Times New Roman" w:eastAsia="Times New Roman" w:hAnsi="Times New Roman" w:cs="Times New Roman"/>
          <w:sz w:val="24"/>
          <w:szCs w:val="24"/>
          <w:lang w:val="ro-RO"/>
        </w:rPr>
        <w:t>specifice</w:t>
      </w:r>
      <w:r w:rsidR="00FF392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cu scopul de a identifica carențele în materie de instruire pe segmente </w:t>
      </w:r>
      <w:r w:rsidR="00B2604E">
        <w:rPr>
          <w:rFonts w:ascii="Times New Roman" w:eastAsia="Times New Roman" w:hAnsi="Times New Roman" w:cs="Times New Roman"/>
          <w:sz w:val="24"/>
          <w:szCs w:val="24"/>
          <w:lang w:val="ro-RO"/>
        </w:rPr>
        <w:t>specifice</w:t>
      </w:r>
      <w:r w:rsidR="00FF3926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  <w:r w:rsidR="00FF3926" w:rsidRPr="00FF392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D87B6A" w:rsidRPr="00FF3926">
        <w:rPr>
          <w:rFonts w:ascii="Times New Roman" w:eastAsia="Times New Roman" w:hAnsi="Times New Roman" w:cs="Times New Roman"/>
          <w:sz w:val="24"/>
          <w:szCs w:val="24"/>
          <w:lang w:val="ro-RO"/>
        </w:rPr>
        <w:t> </w:t>
      </w:r>
    </w:p>
    <w:p w14:paraId="34B6A6BB" w14:textId="1C22C33C" w:rsidR="00D87B6A" w:rsidRDefault="00B2604E" w:rsidP="00210BD0">
      <w:pPr>
        <w:numPr>
          <w:ilvl w:val="0"/>
          <w:numId w:val="2"/>
        </w:numPr>
        <w:tabs>
          <w:tab w:val="left" w:pos="117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Desfășurarea unei</w:t>
      </w:r>
      <w:r w:rsidR="00FF392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seri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="00FF392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i</w:t>
      </w:r>
      <w:r w:rsidR="00FF3926" w:rsidRPr="00FF3926">
        <w:rPr>
          <w:rFonts w:ascii="Times New Roman" w:eastAsia="Times New Roman" w:hAnsi="Times New Roman" w:cs="Times New Roman"/>
          <w:sz w:val="24"/>
          <w:szCs w:val="24"/>
          <w:lang w:val="ro-RO"/>
        </w:rPr>
        <w:t>nstruir</w:t>
      </w:r>
      <w:r w:rsidR="00DD4143"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="00563495">
        <w:rPr>
          <w:rFonts w:ascii="Times New Roman" w:eastAsia="Times New Roman" w:hAnsi="Times New Roman" w:cs="Times New Roman"/>
          <w:sz w:val="24"/>
          <w:szCs w:val="24"/>
          <w:lang w:val="ro-RO"/>
        </w:rPr>
        <w:t>/ateliere</w:t>
      </w:r>
      <w:r w:rsidR="00FF3926" w:rsidRPr="00FF392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FF392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în cadrul instituțiilor de ÎPT cu privire la </w:t>
      </w:r>
      <w:r w:rsidR="00DD414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gestionarea procesului de desfășurare (colectare  și procesare date) a studiului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 piață </w:t>
      </w:r>
      <w:r w:rsidR="00DD414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și </w:t>
      </w:r>
      <w:r w:rsidR="00FF392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utilizarea instrumentelor </w:t>
      </w:r>
      <w:r w:rsidR="00FF3926" w:rsidRPr="00FF3926">
        <w:rPr>
          <w:rFonts w:ascii="Times New Roman" w:eastAsia="Times New Roman" w:hAnsi="Times New Roman" w:cs="Times New Roman"/>
          <w:sz w:val="24"/>
          <w:szCs w:val="24"/>
          <w:lang w:val="ro-RO"/>
        </w:rPr>
        <w:t>dat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e</w:t>
      </w:r>
      <w:r w:rsidR="00DD414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precum </w:t>
      </w:r>
      <w:r w:rsidR="00FF3926" w:rsidRPr="00FF3926">
        <w:rPr>
          <w:rFonts w:ascii="Times New Roman" w:eastAsia="Times New Roman" w:hAnsi="Times New Roman" w:cs="Times New Roman"/>
          <w:sz w:val="24"/>
          <w:szCs w:val="24"/>
          <w:lang w:val="ro-RO"/>
        </w:rPr>
        <w:t>e și ajustarea ofertei educaționale</w:t>
      </w:r>
      <w:r w:rsidR="00D87B6A" w:rsidRPr="00FF3926">
        <w:rPr>
          <w:rFonts w:ascii="Times New Roman" w:eastAsia="Times New Roman" w:hAnsi="Times New Roman" w:cs="Times New Roman"/>
          <w:sz w:val="24"/>
          <w:szCs w:val="24"/>
          <w:lang w:val="ro-RO"/>
        </w:rPr>
        <w:t>; </w:t>
      </w:r>
    </w:p>
    <w:p w14:paraId="3D248AA0" w14:textId="3F33A371" w:rsidR="00FF3926" w:rsidRDefault="00B2604E" w:rsidP="00210BD0">
      <w:pPr>
        <w:numPr>
          <w:ilvl w:val="0"/>
          <w:numId w:val="3"/>
        </w:numPr>
        <w:tabs>
          <w:tab w:val="left" w:pos="117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Facilitarea ș</w:t>
      </w:r>
      <w:r w:rsidR="00FF3926" w:rsidRPr="00FF3926">
        <w:rPr>
          <w:rFonts w:ascii="Times New Roman" w:eastAsia="Times New Roman" w:hAnsi="Times New Roman" w:cs="Times New Roman"/>
          <w:sz w:val="24"/>
          <w:szCs w:val="24"/>
          <w:lang w:val="ro-RO"/>
        </w:rPr>
        <w:t>edințe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lor</w:t>
      </w:r>
      <w:r w:rsidR="00FF3926" w:rsidRPr="00FF392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lucru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dintre</w:t>
      </w:r>
      <w:r w:rsidR="00DD414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instituțiile de ÎPT și </w:t>
      </w:r>
      <w:r w:rsidR="00FF3926" w:rsidRPr="00FF392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întreprinderile de profil/sectorul privat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în cadrul</w:t>
      </w:r>
      <w:r w:rsidR="00FF3926" w:rsidRPr="00FF392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studiului de piață, prin aplicarea instrumentelor date cu scopul de a identifica carențele unii formări continue croite conform necesităților reale</w:t>
      </w:r>
      <w:r w:rsidR="009B643F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14:paraId="3CE323C8" w14:textId="2D83E074" w:rsidR="009B643F" w:rsidRDefault="00B2604E" w:rsidP="00B2604E">
      <w:pPr>
        <w:numPr>
          <w:ilvl w:val="0"/>
          <w:numId w:val="3"/>
        </w:numPr>
        <w:tabs>
          <w:tab w:val="left" w:pos="1170"/>
        </w:tabs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Acordarea a</w:t>
      </w:r>
      <w:r w:rsidR="009B643F">
        <w:rPr>
          <w:rFonts w:ascii="Times New Roman" w:eastAsia="Times New Roman" w:hAnsi="Times New Roman" w:cs="Times New Roman"/>
          <w:sz w:val="24"/>
          <w:szCs w:val="24"/>
          <w:lang w:val="ro-RO"/>
        </w:rPr>
        <w:t>sistenț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ei</w:t>
      </w:r>
      <w:r w:rsidR="009B643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instituțiilor de ÎPT în vederea analizei și procesării datelor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colectate</w:t>
      </w:r>
      <w:r w:rsidR="009B643F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14:paraId="66CCD437" w14:textId="0842F937" w:rsidR="00B2604E" w:rsidRDefault="00B2604E" w:rsidP="00210BD0">
      <w:pPr>
        <w:numPr>
          <w:ilvl w:val="0"/>
          <w:numId w:val="3"/>
        </w:numPr>
        <w:tabs>
          <w:tab w:val="left" w:pos="117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FF392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Elaborarea unui raport cu concluzii finale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și</w:t>
      </w:r>
      <w:r w:rsidRPr="00FF392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recomandări specifice per fiecare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instituție și </w:t>
      </w:r>
      <w:r w:rsidRPr="00FF3926">
        <w:rPr>
          <w:rFonts w:ascii="Times New Roman" w:eastAsia="Times New Roman" w:hAnsi="Times New Roman" w:cs="Times New Roman"/>
          <w:sz w:val="24"/>
          <w:szCs w:val="24"/>
          <w:lang w:val="ro-RO"/>
        </w:rPr>
        <w:t>sector supus studiului și analizei de piață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14:paraId="116800B3" w14:textId="3B1209A2" w:rsidR="009B643F" w:rsidRPr="00FF3926" w:rsidRDefault="009B643F" w:rsidP="00B2604E">
      <w:pPr>
        <w:numPr>
          <w:ilvl w:val="0"/>
          <w:numId w:val="3"/>
        </w:numPr>
        <w:tabs>
          <w:tab w:val="left" w:pos="1170"/>
        </w:tabs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D87B6A">
        <w:rPr>
          <w:rFonts w:ascii="Times New Roman" w:eastAsia="Times New Roman" w:hAnsi="Times New Roman" w:cs="Times New Roman"/>
          <w:sz w:val="24"/>
          <w:szCs w:val="24"/>
          <w:lang w:val="ro-RO"/>
        </w:rPr>
        <w:t>Discutarea raport</w:t>
      </w:r>
      <w:r w:rsidR="00563495">
        <w:rPr>
          <w:rFonts w:ascii="Times New Roman" w:eastAsia="Times New Roman" w:hAnsi="Times New Roman" w:cs="Times New Roman"/>
          <w:sz w:val="24"/>
          <w:szCs w:val="24"/>
          <w:lang w:val="ro-RO"/>
        </w:rPr>
        <w:t>ului</w:t>
      </w:r>
      <w:r w:rsidRPr="00D87B6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și a recomandărilor </w:t>
      </w:r>
      <w:r w:rsidRPr="00D87B6A">
        <w:rPr>
          <w:rFonts w:ascii="Times New Roman" w:eastAsia="Times New Roman" w:hAnsi="Times New Roman" w:cs="Times New Roman"/>
          <w:sz w:val="24"/>
          <w:szCs w:val="24"/>
          <w:lang w:val="ro-RO"/>
        </w:rPr>
        <w:t>cu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instituțiile de ÎPT și</w:t>
      </w:r>
      <w:r w:rsidRPr="00D87B6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părțile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co</w:t>
      </w:r>
      <w:r w:rsidRPr="00D87B6A">
        <w:rPr>
          <w:rFonts w:ascii="Times New Roman" w:eastAsia="Times New Roman" w:hAnsi="Times New Roman" w:cs="Times New Roman"/>
          <w:sz w:val="24"/>
          <w:szCs w:val="24"/>
          <w:lang w:val="ro-RO"/>
        </w:rPr>
        <w:t>interesate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  <w:r w:rsidRPr="00D87B6A">
        <w:rPr>
          <w:rFonts w:ascii="Times New Roman" w:eastAsia="Times New Roman" w:hAnsi="Times New Roman" w:cs="Times New Roman"/>
          <w:sz w:val="24"/>
          <w:szCs w:val="24"/>
          <w:lang w:val="fr-FR"/>
        </w:rPr>
        <w:t> </w:t>
      </w:r>
    </w:p>
    <w:p w14:paraId="10423E5E" w14:textId="77777777" w:rsidR="00DD4143" w:rsidRDefault="00DD4143" w:rsidP="009B643F">
      <w:pPr>
        <w:tabs>
          <w:tab w:val="left" w:pos="1170"/>
        </w:tabs>
        <w:spacing w:after="0" w:line="240" w:lineRule="auto"/>
        <w:ind w:left="1140"/>
        <w:textAlignment w:val="baseline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240D0118" w14:textId="5FBF90AD" w:rsidR="00D87B6A" w:rsidRPr="00FF3926" w:rsidRDefault="00D87B6A" w:rsidP="00D87B6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o-RO"/>
        </w:rPr>
      </w:pPr>
      <w:r w:rsidRPr="00DD4143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D. TERMEN DE REALIZARE ȘI REZULTATELE </w:t>
      </w:r>
      <w:r w:rsidR="00B805C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SCONTATE</w:t>
      </w:r>
    </w:p>
    <w:p w14:paraId="21EFCA3D" w14:textId="77777777" w:rsidR="00D87B6A" w:rsidRPr="00FF3926" w:rsidRDefault="00D87B6A" w:rsidP="00D87B6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ro-RO"/>
        </w:rPr>
      </w:pPr>
      <w:r w:rsidRPr="00FF3926">
        <w:rPr>
          <w:rFonts w:ascii="Times New Roman" w:eastAsia="Times New Roman" w:hAnsi="Times New Roman" w:cs="Times New Roman"/>
          <w:sz w:val="24"/>
          <w:szCs w:val="24"/>
          <w:lang w:val="ro-RO"/>
        </w:rPr>
        <w:t> </w:t>
      </w:r>
    </w:p>
    <w:tbl>
      <w:tblPr>
        <w:tblW w:w="972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"/>
        <w:gridCol w:w="7695"/>
        <w:gridCol w:w="1710"/>
      </w:tblGrid>
      <w:tr w:rsidR="009B643F" w:rsidRPr="00FF3926" w14:paraId="32A19209" w14:textId="77777777" w:rsidTr="001B2BFC"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hideMark/>
          </w:tcPr>
          <w:p w14:paraId="072E5BCF" w14:textId="06FD14BB" w:rsidR="009B643F" w:rsidRPr="00CF59AD" w:rsidRDefault="009B643F" w:rsidP="008503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CF59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Nr</w:t>
            </w:r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hideMark/>
          </w:tcPr>
          <w:p w14:paraId="1884B8EB" w14:textId="531E1569" w:rsidR="009B643F" w:rsidRPr="00FF3926" w:rsidRDefault="009B643F" w:rsidP="008503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Livrabile</w:t>
            </w:r>
            <w:r w:rsidR="005634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(maxim 35 zile)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hideMark/>
          </w:tcPr>
          <w:p w14:paraId="1C63903F" w14:textId="4AFC6920" w:rsidR="009B643F" w:rsidRPr="00FF3926" w:rsidRDefault="009B643F" w:rsidP="008503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F3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Termen de realizare</w:t>
            </w:r>
          </w:p>
        </w:tc>
      </w:tr>
      <w:tr w:rsidR="009B643F" w:rsidRPr="00FF3926" w14:paraId="6EF4EF68" w14:textId="77777777" w:rsidTr="001B2BFC"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B6C323E" w14:textId="77777777" w:rsidR="009B643F" w:rsidRPr="00CF59AD" w:rsidRDefault="009B643F" w:rsidP="00CF59A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CF59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o-RO"/>
              </w:rPr>
              <w:t>1.</w:t>
            </w:r>
            <w:r w:rsidRPr="00CF59A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0D05F9A" w14:textId="442851CF" w:rsidR="009B643F" w:rsidRPr="00FF3926" w:rsidRDefault="009B643F" w:rsidP="00DD41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FF3926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nstrument general de evaluare a necesităților existente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EE5BF9F" w14:textId="605A692D" w:rsidR="009B643F" w:rsidRPr="00FF3926" w:rsidRDefault="00563495" w:rsidP="00D87B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15</w:t>
            </w:r>
            <w:r w:rsidR="009B643F" w:rsidRPr="00FF3926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.11.2021 </w:t>
            </w:r>
          </w:p>
        </w:tc>
      </w:tr>
      <w:tr w:rsidR="009B643F" w:rsidRPr="00FF3926" w14:paraId="2B75B3F8" w14:textId="77777777" w:rsidTr="001B2BFC"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914EE9" w14:textId="76FED834" w:rsidR="009B643F" w:rsidRPr="00CF59AD" w:rsidRDefault="009B643F" w:rsidP="00663B13">
            <w:pPr>
              <w:spacing w:after="0" w:line="240" w:lineRule="auto"/>
              <w:ind w:right="-1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CF59A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2 .</w:t>
            </w:r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8D0A4C" w14:textId="327BD997" w:rsidR="009B643F" w:rsidRPr="00FF3926" w:rsidRDefault="00563495" w:rsidP="00DD41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="009B643F" w:rsidRPr="00FF3926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nstrumente specifice</w:t>
            </w:r>
            <w:r w:rsidR="009B643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de identificare a carențelor în materie de formare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profesională</w:t>
            </w:r>
            <w:r w:rsidR="009B643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pe piața muncii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468C01" w14:textId="3AF582C7" w:rsidR="009B643F" w:rsidRPr="00FF3926" w:rsidRDefault="009B643F" w:rsidP="00D87B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15</w:t>
            </w:r>
            <w:r w:rsidRPr="00FF3926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.11.2021 </w:t>
            </w:r>
          </w:p>
        </w:tc>
      </w:tr>
      <w:tr w:rsidR="009B643F" w:rsidRPr="00FF3926" w14:paraId="44032045" w14:textId="77777777" w:rsidTr="001B2BFC"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85EE02" w14:textId="7BFCFF98" w:rsidR="009B643F" w:rsidRPr="00CF59AD" w:rsidRDefault="009B643F" w:rsidP="00663B13">
            <w:pPr>
              <w:spacing w:after="0" w:line="240" w:lineRule="auto"/>
              <w:ind w:right="-1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CF59A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3.  </w:t>
            </w:r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08B66A" w14:textId="3212FD1B" w:rsidR="009B643F" w:rsidRPr="00FF3926" w:rsidRDefault="009B643F" w:rsidP="00DD4143">
            <w:pPr>
              <w:tabs>
                <w:tab w:val="left" w:pos="117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FF3926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nstruir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="0056349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/ateliere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în cadrul instituțiilor de ÎPT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078842" w14:textId="685318EE" w:rsidR="009B643F" w:rsidRPr="00FF3926" w:rsidRDefault="00563495" w:rsidP="009B64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30</w:t>
            </w:r>
            <w:r w:rsidR="009B643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.11.2021</w:t>
            </w:r>
            <w:r w:rsidR="009B643F" w:rsidRPr="00FF3926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 </w:t>
            </w:r>
          </w:p>
        </w:tc>
      </w:tr>
      <w:tr w:rsidR="009B643F" w:rsidRPr="00FF3926" w14:paraId="7B8FDC28" w14:textId="77777777" w:rsidTr="001B2BFC"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F9DE2B" w14:textId="060A32F1" w:rsidR="009B643F" w:rsidRPr="00CF59AD" w:rsidRDefault="009B643F" w:rsidP="00663B13">
            <w:pPr>
              <w:spacing w:after="0" w:line="240" w:lineRule="auto"/>
              <w:ind w:right="-1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CF59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o-RO"/>
              </w:rPr>
              <w:t>4. </w:t>
            </w:r>
            <w:r w:rsidRPr="00CF59A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CCEF0F" w14:textId="5457571D" w:rsidR="009B643F" w:rsidRPr="00FF3926" w:rsidRDefault="009B643F" w:rsidP="009F0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o-RO"/>
              </w:rPr>
            </w:pPr>
            <w:r w:rsidRPr="00FF3926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Ședințe de lucru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cu instituțiile de ÎPT și</w:t>
            </w:r>
            <w:r w:rsidRPr="00FF3926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întreprinderile de </w:t>
            </w:r>
            <w:r w:rsidR="0056349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profil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3F042C" w14:textId="1BD8E81A" w:rsidR="009B643F" w:rsidRPr="00FF3926" w:rsidRDefault="00563495" w:rsidP="00D87B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15</w:t>
            </w:r>
            <w:r w:rsidR="009B643F" w:rsidRPr="00FF3926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</w:t>
            </w:r>
            <w:r w:rsidR="009B643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12</w:t>
            </w:r>
            <w:r w:rsidR="009B643F" w:rsidRPr="00FF3926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.2021 </w:t>
            </w:r>
          </w:p>
        </w:tc>
      </w:tr>
      <w:tr w:rsidR="009B643F" w:rsidRPr="00FF3926" w14:paraId="500FAB0C" w14:textId="77777777" w:rsidTr="001B2BFC"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BC0654" w14:textId="6558CCCF" w:rsidR="009B643F" w:rsidRPr="00CF59AD" w:rsidRDefault="009B643F" w:rsidP="00663B13">
            <w:pPr>
              <w:spacing w:after="0" w:line="240" w:lineRule="auto"/>
              <w:ind w:right="-1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o-RO"/>
              </w:rPr>
            </w:pPr>
            <w:r w:rsidRPr="00CF59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o-RO"/>
              </w:rPr>
              <w:t>5</w:t>
            </w:r>
            <w:r w:rsidR="00CF59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o-RO"/>
              </w:rPr>
              <w:t>.</w:t>
            </w:r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4BCC22" w14:textId="00D53FA2" w:rsidR="009B643F" w:rsidRPr="00FF3926" w:rsidRDefault="009B643F" w:rsidP="00DD41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FF3926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aport final cu recomandări specifice per fiecare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instituție și </w:t>
            </w:r>
            <w:r w:rsidRPr="00FF3926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sector supus studiului și analizei de piață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168C42" w14:textId="7A9931C4" w:rsidR="009B643F" w:rsidRDefault="00563495" w:rsidP="00D87B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</w:t>
            </w:r>
            <w:r w:rsidR="009B643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0.12.2021</w:t>
            </w:r>
          </w:p>
        </w:tc>
      </w:tr>
    </w:tbl>
    <w:p w14:paraId="3241B87E" w14:textId="1F9F54CC" w:rsidR="00DD4143" w:rsidRDefault="00D87B6A" w:rsidP="00D87B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 w:rsidRPr="00FF3926">
        <w:rPr>
          <w:rFonts w:ascii="Times New Roman" w:eastAsia="Times New Roman" w:hAnsi="Times New Roman" w:cs="Times New Roman"/>
          <w:sz w:val="24"/>
          <w:szCs w:val="24"/>
          <w:lang w:val="ro-RO"/>
        </w:rPr>
        <w:t> </w:t>
      </w:r>
    </w:p>
    <w:p w14:paraId="00E7D08A" w14:textId="0C9B05FF" w:rsidR="00D87B6A" w:rsidRPr="00FF3926" w:rsidRDefault="00D87B6A" w:rsidP="00D87B6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ro-RO"/>
        </w:rPr>
      </w:pPr>
      <w:r w:rsidRPr="00FF3926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E. CERINŢE PRIVIND CALIFICAREA EXPERTULUI</w:t>
      </w:r>
      <w:r w:rsidRPr="00FF3926">
        <w:rPr>
          <w:rFonts w:ascii="Times New Roman" w:eastAsia="Times New Roman" w:hAnsi="Times New Roman" w:cs="Times New Roman"/>
          <w:sz w:val="24"/>
          <w:szCs w:val="24"/>
          <w:lang w:val="ro-RO"/>
        </w:rPr>
        <w:t> </w:t>
      </w:r>
    </w:p>
    <w:p w14:paraId="10C7C5D3" w14:textId="77777777" w:rsidR="00210BD0" w:rsidRDefault="00210BD0" w:rsidP="00D87B6A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58380025" w14:textId="70F20C1E" w:rsidR="00D87B6A" w:rsidRPr="00210BD0" w:rsidRDefault="00D87B6A" w:rsidP="00210BD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ro-RO"/>
        </w:rPr>
      </w:pPr>
      <w:proofErr w:type="spellStart"/>
      <w:r w:rsidRPr="00210BD0">
        <w:rPr>
          <w:rFonts w:ascii="Times New Roman" w:eastAsia="Times New Roman" w:hAnsi="Times New Roman" w:cs="Times New Roman"/>
          <w:sz w:val="24"/>
          <w:szCs w:val="24"/>
          <w:lang w:val="ro-RO"/>
        </w:rPr>
        <w:t>Cerinţe</w:t>
      </w:r>
      <w:proofErr w:type="spellEnd"/>
      <w:r w:rsidRPr="00210BD0">
        <w:rPr>
          <w:rFonts w:ascii="Times New Roman" w:eastAsia="Times New Roman" w:hAnsi="Times New Roman" w:cs="Times New Roman"/>
          <w:sz w:val="24"/>
          <w:szCs w:val="24"/>
          <w:lang w:val="ro-RO"/>
        </w:rPr>
        <w:t> minime de calificare: </w:t>
      </w:r>
    </w:p>
    <w:p w14:paraId="776A6641" w14:textId="77777777" w:rsidR="00D87B6A" w:rsidRPr="00FF3926" w:rsidRDefault="00D87B6A" w:rsidP="00D87B6A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val="ro-RO"/>
        </w:rPr>
      </w:pPr>
      <w:r w:rsidRPr="00FF3926">
        <w:rPr>
          <w:rFonts w:ascii="Times New Roman" w:eastAsia="Times New Roman" w:hAnsi="Times New Roman" w:cs="Times New Roman"/>
          <w:sz w:val="24"/>
          <w:szCs w:val="24"/>
          <w:lang w:val="ro-RO"/>
        </w:rPr>
        <w:t> </w:t>
      </w:r>
    </w:p>
    <w:p w14:paraId="47E1B69C" w14:textId="422DCE86" w:rsidR="00D87B6A" w:rsidRPr="00210BD0" w:rsidRDefault="00D87B6A" w:rsidP="00210BD0">
      <w:pPr>
        <w:numPr>
          <w:ilvl w:val="0"/>
          <w:numId w:val="5"/>
        </w:numPr>
        <w:spacing w:after="0" w:line="240" w:lineRule="auto"/>
        <w:ind w:left="270" w:firstLine="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10BD0">
        <w:rPr>
          <w:rFonts w:ascii="Times New Roman" w:eastAsia="Times New Roman" w:hAnsi="Times New Roman" w:cs="Times New Roman"/>
          <w:sz w:val="24"/>
          <w:szCs w:val="24"/>
          <w:lang w:val="ro-RO"/>
        </w:rPr>
        <w:t>Studii superioare în domenii relevante, precum</w:t>
      </w:r>
      <w:r w:rsidR="00B805C5" w:rsidRPr="00210BD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marketing,</w:t>
      </w:r>
      <w:r w:rsidRPr="00210BD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economie, sociologie</w:t>
      </w:r>
      <w:r w:rsidR="00210BD0" w:rsidRPr="00210BD0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14:paraId="39276733" w14:textId="212F2A78" w:rsidR="00D87B6A" w:rsidRPr="00210BD0" w:rsidRDefault="00D87B6A" w:rsidP="00210BD0">
      <w:pPr>
        <w:numPr>
          <w:ilvl w:val="0"/>
          <w:numId w:val="6"/>
        </w:numPr>
        <w:spacing w:after="0" w:line="240" w:lineRule="auto"/>
        <w:ind w:left="270" w:firstLine="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10BD0">
        <w:rPr>
          <w:rFonts w:ascii="Times New Roman" w:eastAsia="Times New Roman" w:hAnsi="Times New Roman" w:cs="Times New Roman"/>
          <w:sz w:val="24"/>
          <w:szCs w:val="24"/>
          <w:lang w:val="ro-RO"/>
        </w:rPr>
        <w:t>Experiență de lucru în efectuarea de analize, studii, cercetări</w:t>
      </w:r>
      <w:r w:rsidR="00210BD0" w:rsidRPr="00210BD0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  <w:r w:rsidRPr="00210BD0">
        <w:rPr>
          <w:rFonts w:ascii="Times New Roman" w:eastAsia="Times New Roman" w:hAnsi="Times New Roman" w:cs="Times New Roman"/>
          <w:sz w:val="24"/>
          <w:szCs w:val="24"/>
          <w:lang w:val="ro-RO"/>
        </w:rPr>
        <w:t> </w:t>
      </w:r>
    </w:p>
    <w:p w14:paraId="37AED1EA" w14:textId="77777777" w:rsidR="00D87B6A" w:rsidRPr="00FF3926" w:rsidRDefault="00D87B6A" w:rsidP="00D87B6A">
      <w:pPr>
        <w:spacing w:after="0" w:line="240" w:lineRule="auto"/>
        <w:ind w:left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o-RO"/>
        </w:rPr>
      </w:pPr>
      <w:r w:rsidRPr="00FF3926">
        <w:rPr>
          <w:rFonts w:ascii="Times New Roman" w:eastAsia="Times New Roman" w:hAnsi="Times New Roman" w:cs="Times New Roman"/>
          <w:sz w:val="24"/>
          <w:szCs w:val="24"/>
          <w:lang w:val="ro-RO"/>
        </w:rPr>
        <w:t> </w:t>
      </w:r>
    </w:p>
    <w:p w14:paraId="48B7D54D" w14:textId="77777777" w:rsidR="00D87B6A" w:rsidRPr="00FF3926" w:rsidRDefault="00D87B6A" w:rsidP="00D87B6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ro-RO"/>
        </w:rPr>
      </w:pPr>
      <w:r w:rsidRPr="00FF3926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F. CONDIŢII SUPLIMENTARE ŞI PLĂŢI </w:t>
      </w:r>
      <w:r w:rsidRPr="00FF3926">
        <w:rPr>
          <w:rFonts w:ascii="Times New Roman" w:eastAsia="Times New Roman" w:hAnsi="Times New Roman" w:cs="Times New Roman"/>
          <w:sz w:val="24"/>
          <w:szCs w:val="24"/>
          <w:lang w:val="ro-RO"/>
        </w:rPr>
        <w:t> </w:t>
      </w:r>
    </w:p>
    <w:p w14:paraId="4F7EB5E6" w14:textId="77777777" w:rsidR="00D87B6A" w:rsidRPr="00FF3926" w:rsidRDefault="00D87B6A" w:rsidP="001B2BF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o-RO"/>
        </w:rPr>
      </w:pPr>
      <w:r w:rsidRPr="00FF3926">
        <w:rPr>
          <w:rFonts w:ascii="Times New Roman" w:eastAsia="Times New Roman" w:hAnsi="Times New Roman" w:cs="Times New Roman"/>
          <w:i/>
          <w:iCs/>
          <w:sz w:val="24"/>
          <w:szCs w:val="24"/>
          <w:lang w:val="ro-RO"/>
        </w:rPr>
        <w:t>Legalizarea realizării sarcinii:</w:t>
      </w:r>
      <w:r w:rsidRPr="00FF3926">
        <w:rPr>
          <w:rFonts w:ascii="Times New Roman" w:eastAsia="Times New Roman" w:hAnsi="Times New Roman" w:cs="Times New Roman"/>
          <w:sz w:val="24"/>
          <w:szCs w:val="24"/>
          <w:lang w:val="ro-RO"/>
        </w:rPr>
        <w:t> CEDA încheie cu expertul un contract care detaliază termenii </w:t>
      </w:r>
      <w:proofErr w:type="spellStart"/>
      <w:r w:rsidRPr="00FF3926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FF3926">
        <w:rPr>
          <w:rFonts w:ascii="Times New Roman" w:eastAsia="Times New Roman" w:hAnsi="Times New Roman" w:cs="Times New Roman"/>
          <w:sz w:val="24"/>
          <w:szCs w:val="24"/>
          <w:lang w:val="ro-RO"/>
        </w:rPr>
        <w:t> condițiile de realizare a sarcinii precum și de remunerare a muncii.  </w:t>
      </w:r>
    </w:p>
    <w:p w14:paraId="4B152AF8" w14:textId="0C0A33EF" w:rsidR="00D87B6A" w:rsidRPr="00FF3926" w:rsidRDefault="00D87B6A" w:rsidP="00D87B6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o-RO"/>
        </w:rPr>
      </w:pPr>
      <w:r w:rsidRPr="00FF392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ro-RO"/>
        </w:rPr>
        <w:t>Remunerarea muncii</w:t>
      </w:r>
      <w:r w:rsidRPr="00FF39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/>
        </w:rPr>
        <w:t>: Achitarea plăților pentru serviciile prestate se va efectua în baza actului de primire-predare a serviciilor</w:t>
      </w:r>
      <w:r w:rsidR="00850360" w:rsidRPr="00FF39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/>
        </w:rPr>
        <w:t>/livrabilelor</w:t>
      </w:r>
      <w:r w:rsidRPr="00FF39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/>
        </w:rPr>
        <w:t>, semnat de către părți.</w:t>
      </w:r>
      <w:r w:rsidRPr="00FF3926">
        <w:rPr>
          <w:rFonts w:ascii="Times New Roman" w:eastAsia="Times New Roman" w:hAnsi="Times New Roman" w:cs="Times New Roman"/>
          <w:sz w:val="24"/>
          <w:szCs w:val="24"/>
          <w:lang w:val="ro-RO"/>
        </w:rPr>
        <w:t> </w:t>
      </w:r>
    </w:p>
    <w:p w14:paraId="061E53F3" w14:textId="0352E4B8" w:rsidR="00D87B6A" w:rsidRPr="00FF3926" w:rsidRDefault="00D87B6A" w:rsidP="00D87B6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o-RO"/>
        </w:rPr>
      </w:pPr>
      <w:r w:rsidRPr="00FF39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/>
        </w:rPr>
        <w:t>În cadrul activității sale expertul</w:t>
      </w:r>
      <w:r w:rsidR="00850360" w:rsidRPr="00FF39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/>
        </w:rPr>
        <w:t>/organizația</w:t>
      </w:r>
      <w:r w:rsidRPr="00FF39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/>
        </w:rPr>
        <w:t xml:space="preserve"> se angajează să respecte principiile legalității, confidențialității și a culturii diverse. Nu va permite sau încuraja discriminări de apartenență etnică </w:t>
      </w:r>
      <w:r w:rsidRPr="00FF39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/>
        </w:rPr>
        <w:lastRenderedPageBreak/>
        <w:t>sau religioasă, de limbă, convingeri, gen, sex, vârstă sau de altă natură. Va respecta reglementările de protecție a mediului înconjurător, a siguranței și sănătății publice.</w:t>
      </w:r>
      <w:r w:rsidRPr="00FF3926">
        <w:rPr>
          <w:rFonts w:ascii="Times New Roman" w:eastAsia="Times New Roman" w:hAnsi="Times New Roman" w:cs="Times New Roman"/>
          <w:sz w:val="24"/>
          <w:szCs w:val="24"/>
          <w:lang w:val="ro-RO"/>
        </w:rPr>
        <w:t> </w:t>
      </w:r>
    </w:p>
    <w:p w14:paraId="54873B50" w14:textId="77777777" w:rsidR="00D87B6A" w:rsidRPr="00FF3926" w:rsidRDefault="00D87B6A" w:rsidP="00D87B6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o-RO"/>
        </w:rPr>
      </w:pPr>
      <w:r w:rsidRPr="00FF3926">
        <w:rPr>
          <w:rFonts w:ascii="Times New Roman" w:eastAsia="Times New Roman" w:hAnsi="Times New Roman" w:cs="Times New Roman"/>
          <w:sz w:val="24"/>
          <w:szCs w:val="24"/>
          <w:lang w:val="ro-RO"/>
        </w:rPr>
        <w:t> </w:t>
      </w:r>
    </w:p>
    <w:p w14:paraId="62FB4214" w14:textId="77777777" w:rsidR="00D87B6A" w:rsidRPr="00FF3926" w:rsidRDefault="00D87B6A" w:rsidP="00D87B6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o-RO"/>
        </w:rPr>
      </w:pPr>
      <w:r w:rsidRPr="00FF3926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G. MODUL ȘI TERMENUL DE APLICARE</w:t>
      </w:r>
      <w:r w:rsidRPr="00FF3926">
        <w:rPr>
          <w:rFonts w:ascii="Times New Roman" w:eastAsia="Times New Roman" w:hAnsi="Times New Roman" w:cs="Times New Roman"/>
          <w:sz w:val="24"/>
          <w:szCs w:val="24"/>
          <w:lang w:val="ro-RO"/>
        </w:rPr>
        <w:t> </w:t>
      </w:r>
    </w:p>
    <w:p w14:paraId="5C22E72F" w14:textId="62171A7F" w:rsidR="00D87B6A" w:rsidRPr="00655282" w:rsidRDefault="00D87B6A" w:rsidP="00D87B6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val="ro-RO"/>
        </w:rPr>
      </w:pPr>
      <w:r w:rsidRPr="00655282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Dosarul de aplicare va conține obligatoriu </w:t>
      </w:r>
      <w:r w:rsidR="00B805C5" w:rsidRPr="00655282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CV-ul expertului</w:t>
      </w:r>
      <w:r w:rsidR="00B805C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, </w:t>
      </w:r>
      <w:r w:rsidRPr="00655282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descrierea scurtă a viziunii și a modului de abordare a sarcinii</w:t>
      </w:r>
      <w:r w:rsidR="00B805C5" w:rsidRPr="00B805C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B805C5" w:rsidRPr="00655282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care să includă </w:t>
      </w:r>
      <w:r w:rsidR="00B805C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și </w:t>
      </w:r>
      <w:r w:rsidR="00B805C5" w:rsidRPr="00655282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oferta financiară</w:t>
      </w:r>
      <w:r w:rsidR="00B805C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.</w:t>
      </w:r>
      <w:r w:rsidRPr="00655282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 Dosarul va fi trimis pe adresa de e-mail </w:t>
      </w:r>
      <w:hyperlink r:id="rId11" w:tgtFrame="_blank" w:history="1">
        <w:r w:rsidRPr="0065528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o-RO"/>
          </w:rPr>
          <w:t>oficiu@ceda.md</w:t>
        </w:r>
      </w:hyperlink>
      <w:r w:rsidRPr="00655282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 până la data de </w:t>
      </w:r>
      <w:r w:rsidR="00850360" w:rsidRPr="0065528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  <w:lang w:val="ro-RO"/>
        </w:rPr>
        <w:t>25</w:t>
      </w:r>
      <w:r w:rsidRPr="0065528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  <w:lang w:val="ro-RO"/>
        </w:rPr>
        <w:t>.</w:t>
      </w:r>
      <w:r w:rsidR="00850360" w:rsidRPr="0065528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  <w:lang w:val="ro-RO"/>
        </w:rPr>
        <w:t>10</w:t>
      </w:r>
      <w:r w:rsidRPr="0065528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  <w:lang w:val="ro-RO"/>
        </w:rPr>
        <w:t>.2021</w:t>
      </w:r>
      <w:r w:rsidRPr="00655282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. </w:t>
      </w:r>
    </w:p>
    <w:p w14:paraId="420BE1D2" w14:textId="77777777" w:rsidR="00D87B6A" w:rsidRPr="00655282" w:rsidRDefault="00D87B6A" w:rsidP="00D87B6A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val="ro-RO"/>
        </w:rPr>
      </w:pPr>
      <w:r w:rsidRPr="00655282">
        <w:rPr>
          <w:rFonts w:ascii="Times New Roman" w:eastAsia="Times New Roman" w:hAnsi="Times New Roman" w:cs="Times New Roman"/>
          <w:b/>
          <w:bCs/>
          <w:sz w:val="14"/>
          <w:szCs w:val="14"/>
          <w:lang w:val="ro-RO"/>
        </w:rPr>
        <w:t> </w:t>
      </w:r>
    </w:p>
    <w:p w14:paraId="5CE316C5" w14:textId="77777777" w:rsidR="006643DF" w:rsidRPr="00655282" w:rsidRDefault="006643DF">
      <w:pPr>
        <w:rPr>
          <w:b/>
          <w:bCs/>
          <w:lang w:val="ro-RO"/>
        </w:rPr>
      </w:pPr>
    </w:p>
    <w:sectPr w:rsidR="006643DF" w:rsidRPr="00655282" w:rsidSect="00B2604E">
      <w:headerReference w:type="default" r:id="rId12"/>
      <w:pgSz w:w="12240" w:h="15840"/>
      <w:pgMar w:top="1134" w:right="1260" w:bottom="1134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9464CE" w14:textId="77777777" w:rsidR="002554CC" w:rsidRDefault="002554CC" w:rsidP="007D2129">
      <w:pPr>
        <w:spacing w:after="0" w:line="240" w:lineRule="auto"/>
      </w:pPr>
      <w:r>
        <w:separator/>
      </w:r>
    </w:p>
  </w:endnote>
  <w:endnote w:type="continuationSeparator" w:id="0">
    <w:p w14:paraId="580DCABE" w14:textId="77777777" w:rsidR="002554CC" w:rsidRDefault="002554CC" w:rsidP="007D2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E8286D" w14:textId="77777777" w:rsidR="002554CC" w:rsidRDefault="002554CC" w:rsidP="007D2129">
      <w:pPr>
        <w:spacing w:after="0" w:line="240" w:lineRule="auto"/>
      </w:pPr>
      <w:r>
        <w:separator/>
      </w:r>
    </w:p>
  </w:footnote>
  <w:footnote w:type="continuationSeparator" w:id="0">
    <w:p w14:paraId="54A0886D" w14:textId="77777777" w:rsidR="002554CC" w:rsidRDefault="002554CC" w:rsidP="007D2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A428E" w14:textId="77777777" w:rsidR="007D2129" w:rsidRDefault="007D2129">
    <w:pPr>
      <w:pStyle w:val="Header"/>
    </w:pPr>
  </w:p>
  <w:p w14:paraId="3B07DBCC" w14:textId="62B816ED" w:rsidR="007D2129" w:rsidRDefault="007D2129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92DE238" wp14:editId="04FCC2B6">
          <wp:simplePos x="0" y="0"/>
          <wp:positionH relativeFrom="column">
            <wp:posOffset>4924425</wp:posOffset>
          </wp:positionH>
          <wp:positionV relativeFrom="paragraph">
            <wp:posOffset>-37465</wp:posOffset>
          </wp:positionV>
          <wp:extent cx="1871345" cy="628015"/>
          <wp:effectExtent l="0" t="0" r="0" b="63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E323620" wp14:editId="66A7350A">
          <wp:simplePos x="0" y="0"/>
          <wp:positionH relativeFrom="column">
            <wp:posOffset>3286125</wp:posOffset>
          </wp:positionH>
          <wp:positionV relativeFrom="paragraph">
            <wp:posOffset>-635</wp:posOffset>
          </wp:positionV>
          <wp:extent cx="1499870" cy="591185"/>
          <wp:effectExtent l="0" t="0" r="508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87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2F1B8C8" wp14:editId="5A32B2A1">
          <wp:simplePos x="0" y="0"/>
          <wp:positionH relativeFrom="column">
            <wp:posOffset>990600</wp:posOffset>
          </wp:positionH>
          <wp:positionV relativeFrom="paragraph">
            <wp:posOffset>0</wp:posOffset>
          </wp:positionV>
          <wp:extent cx="2133600" cy="621665"/>
          <wp:effectExtent l="0" t="0" r="0" b="698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A49E418" wp14:editId="1138400A">
          <wp:simplePos x="0" y="0"/>
          <wp:positionH relativeFrom="column">
            <wp:posOffset>-400050</wp:posOffset>
          </wp:positionH>
          <wp:positionV relativeFrom="paragraph">
            <wp:posOffset>0</wp:posOffset>
          </wp:positionV>
          <wp:extent cx="1219200" cy="640080"/>
          <wp:effectExtent l="0" t="0" r="0" b="762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547E07" w14:textId="28DA3CA0" w:rsidR="007D2129" w:rsidRDefault="007D2129">
    <w:pPr>
      <w:pStyle w:val="Header"/>
    </w:pPr>
  </w:p>
  <w:p w14:paraId="2E841D1D" w14:textId="77777777" w:rsidR="007D2129" w:rsidRPr="007D2129" w:rsidRDefault="007D2129" w:rsidP="007D2129">
    <w:pPr>
      <w:pStyle w:val="Header"/>
      <w:tabs>
        <w:tab w:val="clear" w:pos="9360"/>
        <w:tab w:val="left" w:pos="8080"/>
      </w:tabs>
      <w:jc w:val="center"/>
      <w:rPr>
        <w:rFonts w:eastAsia="Times"/>
      </w:rPr>
    </w:pPr>
    <w:r w:rsidRPr="007D2129">
      <w:rPr>
        <w:rFonts w:eastAsia="Times"/>
      </w:rPr>
      <w:t xml:space="preserve">CREĂM VALOARE PENTRU ALȚII: INSTITUȚIILE ÎPT DEZVOLTĂ COMPETENȚE PROFESIONALE RELEVANTE </w:t>
    </w:r>
  </w:p>
  <w:p w14:paraId="1D5DA8F2" w14:textId="77777777" w:rsidR="007D2129" w:rsidRPr="007D2129" w:rsidRDefault="007D2129" w:rsidP="007D2129">
    <w:pPr>
      <w:pStyle w:val="Header"/>
      <w:tabs>
        <w:tab w:val="clear" w:pos="9360"/>
        <w:tab w:val="left" w:pos="8080"/>
      </w:tabs>
      <w:jc w:val="center"/>
      <w:rPr>
        <w:rFonts w:ascii="Gill Sans MT" w:hAnsi="Gill Sans MT"/>
        <w:noProof/>
        <w:sz w:val="36"/>
        <w:szCs w:val="18"/>
      </w:rPr>
    </w:pPr>
    <w:r w:rsidRPr="007D2129">
      <w:rPr>
        <w:rFonts w:eastAsia="Times"/>
        <w:b/>
        <w:bCs/>
      </w:rPr>
      <w:t>(CREATIVO)</w:t>
    </w:r>
  </w:p>
  <w:p w14:paraId="575488F6" w14:textId="77777777" w:rsidR="007D2129" w:rsidRDefault="007D21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B7441"/>
    <w:multiLevelType w:val="multilevel"/>
    <w:tmpl w:val="77EAC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D20B17"/>
    <w:multiLevelType w:val="multilevel"/>
    <w:tmpl w:val="5A0E2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1972E1C"/>
    <w:multiLevelType w:val="multilevel"/>
    <w:tmpl w:val="4A02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2733F9C"/>
    <w:multiLevelType w:val="multilevel"/>
    <w:tmpl w:val="E85E1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16C7ED2"/>
    <w:multiLevelType w:val="multilevel"/>
    <w:tmpl w:val="4A8A0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66F3F8A"/>
    <w:multiLevelType w:val="multilevel"/>
    <w:tmpl w:val="9BA8F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B6A"/>
    <w:rsid w:val="000B47F1"/>
    <w:rsid w:val="001B2BFC"/>
    <w:rsid w:val="00210BD0"/>
    <w:rsid w:val="002554CC"/>
    <w:rsid w:val="0026151D"/>
    <w:rsid w:val="00347C9C"/>
    <w:rsid w:val="004E1CA5"/>
    <w:rsid w:val="0050561C"/>
    <w:rsid w:val="00563495"/>
    <w:rsid w:val="00655282"/>
    <w:rsid w:val="00663B13"/>
    <w:rsid w:val="006643DF"/>
    <w:rsid w:val="006817C0"/>
    <w:rsid w:val="006C6295"/>
    <w:rsid w:val="006D42DB"/>
    <w:rsid w:val="007B215F"/>
    <w:rsid w:val="007D2129"/>
    <w:rsid w:val="00844F69"/>
    <w:rsid w:val="00850360"/>
    <w:rsid w:val="009B643F"/>
    <w:rsid w:val="009F09E8"/>
    <w:rsid w:val="00B2604E"/>
    <w:rsid w:val="00B805C5"/>
    <w:rsid w:val="00CB35D2"/>
    <w:rsid w:val="00CF59AD"/>
    <w:rsid w:val="00D87B6A"/>
    <w:rsid w:val="00DD4143"/>
    <w:rsid w:val="00FB2457"/>
    <w:rsid w:val="00FB439F"/>
    <w:rsid w:val="00FF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2CA1AF"/>
  <w15:chartTrackingRefBased/>
  <w15:docId w15:val="{164D9C1B-597C-4167-9F5B-1625B4AC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85036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D21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129"/>
  </w:style>
  <w:style w:type="paragraph" w:styleId="Footer">
    <w:name w:val="footer"/>
    <w:basedOn w:val="Normal"/>
    <w:link w:val="FooterChar"/>
    <w:uiPriority w:val="99"/>
    <w:unhideWhenUsed/>
    <w:rsid w:val="007D21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99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7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9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1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9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8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2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34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6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3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706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1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0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91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97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15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16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98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3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03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5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85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02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3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8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24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1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06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6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71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3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5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57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45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91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43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78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3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32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03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58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9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35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4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20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5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88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47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95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52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9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69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56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57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79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66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9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00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3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45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37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99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32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53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84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55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5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81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8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0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0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14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4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2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22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9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0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ficiu@ceda.md" TargetMode="External"/><Relationship Id="rId5" Type="http://schemas.openxmlformats.org/officeDocument/2006/relationships/styles" Target="styles.xml"/><Relationship Id="rId10" Type="http://schemas.openxmlformats.org/officeDocument/2006/relationships/hyperlink" Target="http://ceda.md/proiecte/meeeta/%20%E2%80%8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F5A7757324B48B2A6493734C18A18" ma:contentTypeVersion="12" ma:contentTypeDescription="Create a new document." ma:contentTypeScope="" ma:versionID="2c114418269d57a8b8806bf072a4e6ad">
  <xsd:schema xmlns:xsd="http://www.w3.org/2001/XMLSchema" xmlns:xs="http://www.w3.org/2001/XMLSchema" xmlns:p="http://schemas.microsoft.com/office/2006/metadata/properties" xmlns:ns2="121f5c53-e836-4d8d-beaf-9ef97f25d504" xmlns:ns3="d30a7900-998b-4612-9298-a3c536bb0e5e" targetNamespace="http://schemas.microsoft.com/office/2006/metadata/properties" ma:root="true" ma:fieldsID="75f846d103e8690bbb9dfb51514a2f4e" ns2:_="" ns3:_="">
    <xsd:import namespace="121f5c53-e836-4d8d-beaf-9ef97f25d504"/>
    <xsd:import namespace="d30a7900-998b-4612-9298-a3c536bb0e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f5c53-e836-4d8d-beaf-9ef97f25d5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0a7900-998b-4612-9298-a3c536bb0e5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96283E-1458-4C49-885E-91DA82715C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5DFE70-B80F-44AF-8265-916AFED338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64473F-5EFE-4E97-8BC5-43ADF7AD0C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1f5c53-e836-4d8d-beaf-9ef97f25d504"/>
    <ds:schemaRef ds:uri="d30a7900-998b-4612-9298-a3c536bb0e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Sorina Donțu-Sariterzi</dc:creator>
  <cp:keywords/>
  <dc:description/>
  <cp:lastModifiedBy>Cristina Cojocaru</cp:lastModifiedBy>
  <cp:revision>4</cp:revision>
  <cp:lastPrinted>2021-10-18T10:23:00Z</cp:lastPrinted>
  <dcterms:created xsi:type="dcterms:W3CDTF">2021-10-19T08:14:00Z</dcterms:created>
  <dcterms:modified xsi:type="dcterms:W3CDTF">2021-10-19T09:10:00Z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0x01010055AF5A7757324B48B2A6493734C18A18</vt:lpwstr>
  </property>
</Properties>
</file>